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D163F" w14:textId="77777777" w:rsidR="00A14587" w:rsidRPr="0068638F" w:rsidRDefault="00A14587" w:rsidP="00A14587">
      <w:pPr>
        <w:keepNext/>
        <w:keepLines/>
        <w:spacing w:after="0" w:line="240" w:lineRule="auto"/>
        <w:ind w:right="55"/>
        <w:contextualSpacing/>
        <w:jc w:val="center"/>
        <w:outlineLvl w:val="0"/>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14</w:t>
      </w:r>
    </w:p>
    <w:p w14:paraId="66AB47D3" w14:textId="77777777" w:rsidR="00A14587" w:rsidRPr="0068638F" w:rsidRDefault="00A14587" w:rsidP="00A14587">
      <w:pPr>
        <w:spacing w:after="0" w:line="240" w:lineRule="auto"/>
        <w:ind w:hanging="11"/>
        <w:contextualSpacing/>
        <w:jc w:val="center"/>
        <w:rPr>
          <w:rFonts w:ascii="Futura" w:hAnsi="Futura" w:cs="Futura"/>
          <w:color w:val="auto"/>
          <w:sz w:val="24"/>
          <w:szCs w:val="24"/>
          <w:lang w:val="en-US"/>
        </w:rPr>
      </w:pPr>
    </w:p>
    <w:p w14:paraId="53EF5ACB" w14:textId="77777777" w:rsidR="00A14587" w:rsidRPr="0068638F" w:rsidRDefault="00A14587" w:rsidP="00A14587">
      <w:pPr>
        <w:spacing w:after="0" w:line="240" w:lineRule="auto"/>
        <w:ind w:left="0" w:right="0"/>
        <w:jc w:val="center"/>
        <w:rPr>
          <w:rFonts w:ascii="Futura" w:hAnsi="Futura" w:cs="Futura"/>
        </w:rPr>
      </w:pPr>
      <w:r w:rsidRPr="0068638F">
        <w:rPr>
          <w:rFonts w:ascii="Futura" w:hAnsi="Futura" w:cs="Futura"/>
          <w:b/>
          <w:bCs/>
          <w:color w:val="auto"/>
          <w:sz w:val="24"/>
          <w:szCs w:val="24"/>
          <w:lang w:val="en-US"/>
        </w:rPr>
        <w:t>MINI-GRID TARIFF MODEL</w:t>
      </w:r>
    </w:p>
    <w:p w14:paraId="207B023A" w14:textId="77777777" w:rsidR="00A14587" w:rsidRPr="0068638F" w:rsidRDefault="00A14587" w:rsidP="00A14587">
      <w:pPr>
        <w:spacing w:after="0" w:line="240" w:lineRule="auto"/>
        <w:ind w:left="1292" w:right="0" w:hanging="11"/>
        <w:contextualSpacing/>
        <w:rPr>
          <w:rFonts w:ascii="Futura" w:hAnsi="Futura" w:cs="Futura"/>
          <w:color w:val="auto"/>
          <w:sz w:val="24"/>
          <w:szCs w:val="24"/>
          <w:lang w:val="en-US"/>
        </w:rPr>
      </w:pPr>
    </w:p>
    <w:p w14:paraId="2A1134CD"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r w:rsidRPr="0068638F">
        <w:rPr>
          <w:rFonts w:ascii="Futura" w:hAnsi="Futura" w:cs="Futura"/>
          <w:color w:val="auto"/>
          <w:sz w:val="24"/>
          <w:szCs w:val="24"/>
          <w:lang w:val="en-US"/>
        </w:rPr>
        <w:t>The mini-grid tariff model to be used shall be the most up-to-date tool as communicated by the Commission from time to time.</w:t>
      </w:r>
    </w:p>
    <w:p w14:paraId="71236C1E"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p>
    <w:p w14:paraId="76F7BE52"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r w:rsidRPr="0068638F">
        <w:rPr>
          <w:rFonts w:ascii="Futura" w:hAnsi="Futura" w:cs="Futura"/>
          <w:color w:val="auto"/>
          <w:sz w:val="24"/>
          <w:szCs w:val="24"/>
          <w:lang w:val="en-US"/>
        </w:rPr>
        <w:t>Without prejudice to the generality of the foregoing, the mini-grid tariff model may contain separate worksheets or modules for –</w:t>
      </w:r>
    </w:p>
    <w:p w14:paraId="194D40B5" w14:textId="77777777" w:rsidR="00A14587" w:rsidRPr="0068638F" w:rsidRDefault="00A14587" w:rsidP="00A14587">
      <w:pPr>
        <w:spacing w:after="0" w:line="240" w:lineRule="auto"/>
        <w:ind w:right="0"/>
        <w:contextualSpacing/>
        <w:rPr>
          <w:rFonts w:ascii="Futura" w:hAnsi="Futura" w:cs="Futura"/>
          <w:color w:val="auto"/>
          <w:sz w:val="24"/>
          <w:szCs w:val="24"/>
          <w:lang w:val="en-US"/>
        </w:rPr>
      </w:pPr>
    </w:p>
    <w:p w14:paraId="43B82F67"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1. standard isolated and interconnected mini-</w:t>
      </w:r>
      <w:proofErr w:type="gramStart"/>
      <w:r w:rsidRPr="0068638F">
        <w:rPr>
          <w:rFonts w:ascii="Futura" w:hAnsi="Futura" w:cs="Futura"/>
          <w:color w:val="auto"/>
          <w:sz w:val="24"/>
          <w:szCs w:val="24"/>
          <w:lang w:val="en-US"/>
        </w:rPr>
        <w:t>grids;</w:t>
      </w:r>
      <w:proofErr w:type="gramEnd"/>
    </w:p>
    <w:p w14:paraId="0BFF5F7B"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5EFEBC16"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2. mini-grids above 1 </w:t>
      </w:r>
      <w:proofErr w:type="gramStart"/>
      <w:r w:rsidRPr="0068638F">
        <w:rPr>
          <w:rFonts w:ascii="Futura" w:hAnsi="Futura" w:cs="Futura"/>
          <w:color w:val="auto"/>
          <w:sz w:val="24"/>
          <w:szCs w:val="24"/>
          <w:lang w:val="en-US"/>
        </w:rPr>
        <w:t>MW;</w:t>
      </w:r>
      <w:proofErr w:type="gramEnd"/>
    </w:p>
    <w:p w14:paraId="6D827FFD"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4275119C"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3. imported energy, distribution-use or network-use charges where applicable; and</w:t>
      </w:r>
    </w:p>
    <w:p w14:paraId="20315B86"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2090F2F5"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4. Such other retail-tariff inputs or project-specific modules as the Commission may approve for mini-grid tariff determination. </w:t>
      </w:r>
    </w:p>
    <w:p w14:paraId="73C55B38" w14:textId="77777777" w:rsidR="00A14587" w:rsidRPr="0068638F" w:rsidRDefault="00A14587" w:rsidP="00A14587">
      <w:pPr>
        <w:spacing w:after="0" w:line="240" w:lineRule="auto"/>
        <w:ind w:left="450" w:right="0"/>
        <w:contextualSpacing/>
        <w:rPr>
          <w:rFonts w:ascii="Futura" w:hAnsi="Futura" w:cs="Futura"/>
          <w:color w:val="auto"/>
          <w:sz w:val="24"/>
          <w:szCs w:val="24"/>
          <w:lang w:val="en-US"/>
        </w:rPr>
      </w:pPr>
    </w:p>
    <w:p w14:paraId="754978B7" w14:textId="77777777" w:rsidR="00A14587" w:rsidRPr="00584EDB" w:rsidRDefault="00A14587" w:rsidP="00A14587">
      <w:pPr>
        <w:spacing w:after="0" w:line="240" w:lineRule="auto"/>
        <w:ind w:right="0"/>
        <w:contextualSpacing/>
        <w:rPr>
          <w:rFonts w:ascii="Futura" w:hAnsi="Futura" w:cs="Futura"/>
          <w:b/>
          <w:bCs/>
          <w:color w:val="auto"/>
          <w:sz w:val="24"/>
          <w:szCs w:val="24"/>
          <w:lang w:val="en-US"/>
        </w:rPr>
      </w:pPr>
      <w:r w:rsidRPr="00584EDB">
        <w:rPr>
          <w:rFonts w:ascii="Futura" w:hAnsi="Futura" w:cs="Futura"/>
          <w:b/>
          <w:bCs/>
          <w:color w:val="auto"/>
          <w:sz w:val="24"/>
          <w:szCs w:val="24"/>
          <w:lang w:val="en-US"/>
        </w:rPr>
        <w:t>NOTE</w:t>
      </w:r>
    </w:p>
    <w:p w14:paraId="1EA8EA9C" w14:textId="77777777" w:rsidR="00A14587" w:rsidRPr="0068638F" w:rsidRDefault="00A14587" w:rsidP="00584EDB">
      <w:pPr>
        <w:spacing w:after="160" w:line="259" w:lineRule="auto"/>
        <w:ind w:left="0" w:right="0" w:firstLine="0"/>
        <w:rPr>
          <w:rFonts w:ascii="Futura" w:eastAsia="Times New Roman" w:hAnsi="Futura" w:cs="Futura"/>
          <w:color w:val="auto"/>
          <w:sz w:val="24"/>
          <w:szCs w:val="24"/>
          <w:lang w:val="en-US"/>
        </w:rPr>
      </w:pPr>
      <w:r w:rsidRPr="0068638F">
        <w:rPr>
          <w:rFonts w:ascii="Futura" w:hAnsi="Futura" w:cs="Futura"/>
          <w:color w:val="auto"/>
          <w:sz w:val="24"/>
          <w:szCs w:val="24"/>
          <w:lang w:val="en-US"/>
        </w:rPr>
        <w:t>The Commission may approve project-specific assumptions, including loss factors, import prices, export settlement parameters, customer mix, and other tariff inputs, where justified by the facts of the project and consistent with the Mini Grid Regulations.</w:t>
      </w:r>
    </w:p>
    <w:p w14:paraId="513D2C53"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32DA5B32"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7DE96E58"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7F3B165C"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18D5B2F2"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593EBA91"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56881F8C"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3F2F13A7" w14:textId="77777777" w:rsidR="00A14587" w:rsidRPr="0068638F" w:rsidRDefault="00A14587" w:rsidP="00A14587">
      <w:pPr>
        <w:spacing w:after="160" w:line="259" w:lineRule="auto"/>
        <w:ind w:left="0" w:right="0" w:firstLine="0"/>
        <w:jc w:val="left"/>
        <w:rPr>
          <w:rFonts w:ascii="Futura" w:hAnsi="Futura" w:cs="Futura"/>
          <w:color w:val="auto"/>
          <w:sz w:val="24"/>
          <w:szCs w:val="24"/>
          <w:lang w:val="en-US"/>
        </w:rPr>
      </w:pPr>
    </w:p>
    <w:p w14:paraId="3434BDDC" w14:textId="77777777" w:rsidR="0001685B" w:rsidRDefault="0001685B"/>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Bk">
    <w:panose1 w:val="020B0502020204020303"/>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w:panose1 w:val="020B0602020204020303"/>
    <w:charset w:val="00"/>
    <w:family w:val="swiss"/>
    <w:pitch w:val="variable"/>
    <w:sig w:usb0="A00028E7" w:usb1="00000000" w:usb2="00000000" w:usb3="00000000" w:csb0="000001F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87"/>
    <w:rsid w:val="0001685B"/>
    <w:rsid w:val="00565A6D"/>
    <w:rsid w:val="00584EDB"/>
    <w:rsid w:val="006217BB"/>
    <w:rsid w:val="00621AC9"/>
    <w:rsid w:val="00892607"/>
    <w:rsid w:val="00A14587"/>
    <w:rsid w:val="00BD3E30"/>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F292C"/>
  <w15:chartTrackingRefBased/>
  <w15:docId w15:val="{5F9CD2D0-0AE9-4717-AE21-3C44B4DF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587"/>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A14587"/>
    <w:pPr>
      <w:keepNext/>
      <w:keepLines/>
      <w:spacing w:before="360" w:after="80" w:line="259" w:lineRule="auto"/>
      <w:ind w:left="0" w:right="0" w:firstLine="0"/>
      <w:jc w:val="left"/>
      <w:outlineLvl w:val="0"/>
    </w:pPr>
    <w:rPr>
      <w:rFonts w:asciiTheme="majorHAnsi" w:eastAsiaTheme="majorEastAsia" w:hAnsiTheme="majorHAnsi" w:cstheme="majorBidi"/>
      <w:color w:val="2F5496" w:themeColor="accent1" w:themeShade="BF"/>
      <w:kern w:val="2"/>
      <w:sz w:val="40"/>
      <w:szCs w:val="40"/>
      <w:lang w:val="en-NG"/>
      <w14:ligatures w14:val="standardContextual"/>
    </w:rPr>
  </w:style>
  <w:style w:type="paragraph" w:styleId="Heading2">
    <w:name w:val="heading 2"/>
    <w:basedOn w:val="Normal"/>
    <w:next w:val="Normal"/>
    <w:link w:val="Heading2Char"/>
    <w:uiPriority w:val="9"/>
    <w:semiHidden/>
    <w:unhideWhenUsed/>
    <w:qFormat/>
    <w:rsid w:val="00A14587"/>
    <w:pPr>
      <w:keepNext/>
      <w:keepLines/>
      <w:spacing w:before="160" w:after="80" w:line="259" w:lineRule="auto"/>
      <w:ind w:left="0" w:right="0" w:firstLine="0"/>
      <w:jc w:val="left"/>
      <w:outlineLvl w:val="1"/>
    </w:pPr>
    <w:rPr>
      <w:rFonts w:asciiTheme="majorHAnsi" w:eastAsiaTheme="majorEastAsia" w:hAnsiTheme="majorHAnsi" w:cstheme="majorBidi"/>
      <w:color w:val="2F5496" w:themeColor="accent1" w:themeShade="BF"/>
      <w:kern w:val="2"/>
      <w:sz w:val="32"/>
      <w:szCs w:val="32"/>
      <w:lang w:val="en-NG"/>
      <w14:ligatures w14:val="standardContextual"/>
    </w:rPr>
  </w:style>
  <w:style w:type="paragraph" w:styleId="Heading3">
    <w:name w:val="heading 3"/>
    <w:basedOn w:val="Normal"/>
    <w:next w:val="Normal"/>
    <w:link w:val="Heading3Char"/>
    <w:uiPriority w:val="9"/>
    <w:semiHidden/>
    <w:unhideWhenUsed/>
    <w:qFormat/>
    <w:rsid w:val="00A14587"/>
    <w:pPr>
      <w:keepNext/>
      <w:keepLines/>
      <w:spacing w:before="160" w:after="80" w:line="259" w:lineRule="auto"/>
      <w:ind w:left="0" w:right="0" w:firstLine="0"/>
      <w:jc w:val="left"/>
      <w:outlineLvl w:val="2"/>
    </w:pPr>
    <w:rPr>
      <w:rFonts w:asciiTheme="minorHAnsi" w:eastAsiaTheme="majorEastAsia" w:hAnsiTheme="minorHAnsi" w:cstheme="majorBidi"/>
      <w:color w:val="2F5496" w:themeColor="accent1" w:themeShade="BF"/>
      <w:kern w:val="2"/>
      <w:sz w:val="28"/>
      <w:szCs w:val="28"/>
      <w:lang w:val="en-NG"/>
      <w14:ligatures w14:val="standardContextual"/>
    </w:rPr>
  </w:style>
  <w:style w:type="paragraph" w:styleId="Heading4">
    <w:name w:val="heading 4"/>
    <w:basedOn w:val="Normal"/>
    <w:next w:val="Normal"/>
    <w:link w:val="Heading4Char"/>
    <w:uiPriority w:val="9"/>
    <w:semiHidden/>
    <w:unhideWhenUsed/>
    <w:qFormat/>
    <w:rsid w:val="00A14587"/>
    <w:pPr>
      <w:keepNext/>
      <w:keepLines/>
      <w:spacing w:before="80" w:after="40" w:line="259" w:lineRule="auto"/>
      <w:ind w:left="0" w:right="0" w:firstLine="0"/>
      <w:jc w:val="left"/>
      <w:outlineLvl w:val="3"/>
    </w:pPr>
    <w:rPr>
      <w:rFonts w:asciiTheme="minorHAnsi" w:eastAsiaTheme="majorEastAsia" w:hAnsiTheme="minorHAnsi" w:cstheme="majorBidi"/>
      <w:i/>
      <w:iCs/>
      <w:color w:val="2F5496" w:themeColor="accent1" w:themeShade="BF"/>
      <w:kern w:val="2"/>
      <w:sz w:val="24"/>
      <w:szCs w:val="24"/>
      <w:lang w:val="en-NG"/>
      <w14:ligatures w14:val="standardContextual"/>
    </w:rPr>
  </w:style>
  <w:style w:type="paragraph" w:styleId="Heading5">
    <w:name w:val="heading 5"/>
    <w:basedOn w:val="Normal"/>
    <w:next w:val="Normal"/>
    <w:link w:val="Heading5Char"/>
    <w:uiPriority w:val="9"/>
    <w:semiHidden/>
    <w:unhideWhenUsed/>
    <w:qFormat/>
    <w:rsid w:val="00A14587"/>
    <w:pPr>
      <w:keepNext/>
      <w:keepLines/>
      <w:spacing w:before="80" w:after="40" w:line="259" w:lineRule="auto"/>
      <w:ind w:left="0" w:right="0" w:firstLine="0"/>
      <w:jc w:val="left"/>
      <w:outlineLvl w:val="4"/>
    </w:pPr>
    <w:rPr>
      <w:rFonts w:asciiTheme="minorHAnsi" w:eastAsiaTheme="majorEastAsia" w:hAnsiTheme="minorHAnsi" w:cstheme="majorBidi"/>
      <w:color w:val="2F5496" w:themeColor="accent1" w:themeShade="BF"/>
      <w:kern w:val="2"/>
      <w:sz w:val="24"/>
      <w:szCs w:val="24"/>
      <w:lang w:val="en-NG"/>
      <w14:ligatures w14:val="standardContextual"/>
    </w:rPr>
  </w:style>
  <w:style w:type="paragraph" w:styleId="Heading6">
    <w:name w:val="heading 6"/>
    <w:basedOn w:val="Normal"/>
    <w:next w:val="Normal"/>
    <w:link w:val="Heading6Char"/>
    <w:uiPriority w:val="9"/>
    <w:semiHidden/>
    <w:unhideWhenUsed/>
    <w:qFormat/>
    <w:rsid w:val="00A14587"/>
    <w:pPr>
      <w:keepNext/>
      <w:keepLines/>
      <w:spacing w:before="40" w:after="0" w:line="259" w:lineRule="auto"/>
      <w:ind w:left="0" w:right="0" w:firstLine="0"/>
      <w:jc w:val="left"/>
      <w:outlineLvl w:val="5"/>
    </w:pPr>
    <w:rPr>
      <w:rFonts w:asciiTheme="minorHAnsi" w:eastAsiaTheme="majorEastAsia" w:hAnsiTheme="minorHAnsi" w:cstheme="majorBidi"/>
      <w:i/>
      <w:iCs/>
      <w:color w:val="595959" w:themeColor="text1" w:themeTint="A6"/>
      <w:kern w:val="2"/>
      <w:sz w:val="24"/>
      <w:szCs w:val="24"/>
      <w:lang w:val="en-NG"/>
      <w14:ligatures w14:val="standardContextual"/>
    </w:rPr>
  </w:style>
  <w:style w:type="paragraph" w:styleId="Heading7">
    <w:name w:val="heading 7"/>
    <w:basedOn w:val="Normal"/>
    <w:next w:val="Normal"/>
    <w:link w:val="Heading7Char"/>
    <w:uiPriority w:val="9"/>
    <w:semiHidden/>
    <w:unhideWhenUsed/>
    <w:qFormat/>
    <w:rsid w:val="00A14587"/>
    <w:pPr>
      <w:keepNext/>
      <w:keepLines/>
      <w:spacing w:before="40" w:after="0" w:line="259" w:lineRule="auto"/>
      <w:ind w:left="0" w:right="0" w:firstLine="0"/>
      <w:jc w:val="left"/>
      <w:outlineLvl w:val="6"/>
    </w:pPr>
    <w:rPr>
      <w:rFonts w:asciiTheme="minorHAnsi" w:eastAsiaTheme="majorEastAsia" w:hAnsiTheme="minorHAnsi" w:cstheme="majorBidi"/>
      <w:color w:val="595959" w:themeColor="text1" w:themeTint="A6"/>
      <w:kern w:val="2"/>
      <w:sz w:val="24"/>
      <w:szCs w:val="24"/>
      <w:lang w:val="en-NG"/>
      <w14:ligatures w14:val="standardContextual"/>
    </w:rPr>
  </w:style>
  <w:style w:type="paragraph" w:styleId="Heading8">
    <w:name w:val="heading 8"/>
    <w:basedOn w:val="Normal"/>
    <w:next w:val="Normal"/>
    <w:link w:val="Heading8Char"/>
    <w:uiPriority w:val="9"/>
    <w:semiHidden/>
    <w:unhideWhenUsed/>
    <w:qFormat/>
    <w:rsid w:val="00A14587"/>
    <w:pPr>
      <w:keepNext/>
      <w:keepLines/>
      <w:spacing w:after="0" w:line="259" w:lineRule="auto"/>
      <w:ind w:left="0" w:right="0" w:firstLine="0"/>
      <w:jc w:val="left"/>
      <w:outlineLvl w:val="7"/>
    </w:pPr>
    <w:rPr>
      <w:rFonts w:asciiTheme="minorHAnsi" w:eastAsiaTheme="majorEastAsia" w:hAnsiTheme="minorHAnsi" w:cstheme="majorBidi"/>
      <w:i/>
      <w:iCs/>
      <w:color w:val="272727" w:themeColor="text1" w:themeTint="D8"/>
      <w:kern w:val="2"/>
      <w:sz w:val="24"/>
      <w:szCs w:val="24"/>
      <w:lang w:val="en-NG"/>
      <w14:ligatures w14:val="standardContextual"/>
    </w:rPr>
  </w:style>
  <w:style w:type="paragraph" w:styleId="Heading9">
    <w:name w:val="heading 9"/>
    <w:basedOn w:val="Normal"/>
    <w:next w:val="Normal"/>
    <w:link w:val="Heading9Char"/>
    <w:uiPriority w:val="9"/>
    <w:semiHidden/>
    <w:unhideWhenUsed/>
    <w:qFormat/>
    <w:rsid w:val="00A14587"/>
    <w:pPr>
      <w:keepNext/>
      <w:keepLines/>
      <w:spacing w:after="0" w:line="259" w:lineRule="auto"/>
      <w:ind w:left="0" w:right="0" w:firstLine="0"/>
      <w:jc w:val="left"/>
      <w:outlineLvl w:val="8"/>
    </w:pPr>
    <w:rPr>
      <w:rFonts w:asciiTheme="minorHAnsi" w:eastAsiaTheme="majorEastAsia" w:hAnsiTheme="minorHAnsi" w:cstheme="majorBidi"/>
      <w:color w:val="272727" w:themeColor="text1" w:themeTint="D8"/>
      <w:kern w:val="2"/>
      <w:sz w:val="24"/>
      <w:szCs w:val="24"/>
      <w:lang w:val="en-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5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45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45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45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145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145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145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145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145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14587"/>
    <w:pPr>
      <w:spacing w:after="80" w:line="240" w:lineRule="auto"/>
      <w:ind w:left="0" w:right="0" w:firstLine="0"/>
      <w:contextualSpacing/>
      <w:jc w:val="left"/>
    </w:pPr>
    <w:rPr>
      <w:rFonts w:asciiTheme="majorHAnsi" w:eastAsiaTheme="majorEastAsia" w:hAnsiTheme="majorHAnsi" w:cstheme="majorBidi"/>
      <w:color w:val="auto"/>
      <w:spacing w:val="-10"/>
      <w:kern w:val="28"/>
      <w:sz w:val="56"/>
      <w:szCs w:val="56"/>
      <w:lang w:val="en-NG"/>
      <w14:ligatures w14:val="standardContextual"/>
    </w:rPr>
  </w:style>
  <w:style w:type="character" w:customStyle="1" w:styleId="TitleChar">
    <w:name w:val="Title Char"/>
    <w:basedOn w:val="DefaultParagraphFont"/>
    <w:link w:val="Title"/>
    <w:uiPriority w:val="10"/>
    <w:rsid w:val="00A145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587"/>
    <w:pPr>
      <w:numPr>
        <w:ilvl w:val="1"/>
      </w:numPr>
      <w:spacing w:after="160" w:line="259" w:lineRule="auto"/>
      <w:ind w:left="10" w:right="0" w:hanging="10"/>
      <w:jc w:val="left"/>
    </w:pPr>
    <w:rPr>
      <w:rFonts w:asciiTheme="minorHAnsi" w:eastAsiaTheme="majorEastAsia" w:hAnsiTheme="minorHAnsi" w:cstheme="majorBidi"/>
      <w:color w:val="595959" w:themeColor="text1" w:themeTint="A6"/>
      <w:spacing w:val="15"/>
      <w:kern w:val="2"/>
      <w:sz w:val="28"/>
      <w:szCs w:val="28"/>
      <w:lang w:val="en-NG"/>
      <w14:ligatures w14:val="standardContextual"/>
    </w:rPr>
  </w:style>
  <w:style w:type="character" w:customStyle="1" w:styleId="SubtitleChar">
    <w:name w:val="Subtitle Char"/>
    <w:basedOn w:val="DefaultParagraphFont"/>
    <w:link w:val="Subtitle"/>
    <w:uiPriority w:val="11"/>
    <w:rsid w:val="00A145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14587"/>
    <w:pPr>
      <w:spacing w:before="160" w:after="160" w:line="259" w:lineRule="auto"/>
      <w:ind w:left="0" w:right="0" w:firstLine="0"/>
      <w:jc w:val="center"/>
    </w:pPr>
    <w:rPr>
      <w:rFonts w:ascii="Futura Bk" w:eastAsiaTheme="minorHAnsi" w:hAnsi="Futura Bk" w:cstheme="minorBidi"/>
      <w:i/>
      <w:iCs/>
      <w:color w:val="404040" w:themeColor="text1" w:themeTint="BF"/>
      <w:kern w:val="2"/>
      <w:sz w:val="24"/>
      <w:szCs w:val="24"/>
      <w:lang w:val="en-NG"/>
      <w14:ligatures w14:val="standardContextual"/>
    </w:rPr>
  </w:style>
  <w:style w:type="character" w:customStyle="1" w:styleId="QuoteChar">
    <w:name w:val="Quote Char"/>
    <w:basedOn w:val="DefaultParagraphFont"/>
    <w:link w:val="Quote"/>
    <w:uiPriority w:val="29"/>
    <w:rsid w:val="00A14587"/>
    <w:rPr>
      <w:i/>
      <w:iCs/>
      <w:color w:val="404040" w:themeColor="text1" w:themeTint="BF"/>
    </w:rPr>
  </w:style>
  <w:style w:type="paragraph" w:styleId="ListParagraph">
    <w:name w:val="List Paragraph"/>
    <w:basedOn w:val="Normal"/>
    <w:uiPriority w:val="34"/>
    <w:qFormat/>
    <w:rsid w:val="00A14587"/>
    <w:pPr>
      <w:spacing w:after="160" w:line="259" w:lineRule="auto"/>
      <w:ind w:left="720" w:right="0" w:firstLine="0"/>
      <w:contextualSpacing/>
      <w:jc w:val="left"/>
    </w:pPr>
    <w:rPr>
      <w:rFonts w:ascii="Futura Bk" w:eastAsiaTheme="minorHAnsi" w:hAnsi="Futura Bk" w:cstheme="minorBidi"/>
      <w:color w:val="auto"/>
      <w:kern w:val="2"/>
      <w:sz w:val="24"/>
      <w:szCs w:val="24"/>
      <w:lang w:val="en-NG"/>
      <w14:ligatures w14:val="standardContextual"/>
    </w:rPr>
  </w:style>
  <w:style w:type="character" w:styleId="IntenseEmphasis">
    <w:name w:val="Intense Emphasis"/>
    <w:basedOn w:val="DefaultParagraphFont"/>
    <w:uiPriority w:val="21"/>
    <w:qFormat/>
    <w:rsid w:val="00A14587"/>
    <w:rPr>
      <w:i/>
      <w:iCs/>
      <w:color w:val="2F5496" w:themeColor="accent1" w:themeShade="BF"/>
    </w:rPr>
  </w:style>
  <w:style w:type="paragraph" w:styleId="IntenseQuote">
    <w:name w:val="Intense Quote"/>
    <w:basedOn w:val="Normal"/>
    <w:next w:val="Normal"/>
    <w:link w:val="IntenseQuoteChar"/>
    <w:uiPriority w:val="30"/>
    <w:qFormat/>
    <w:rsid w:val="00A1458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Futura Bk" w:eastAsiaTheme="minorHAnsi" w:hAnsi="Futura Bk" w:cstheme="minorBidi"/>
      <w:i/>
      <w:iCs/>
      <w:color w:val="2F5496" w:themeColor="accent1" w:themeShade="BF"/>
      <w:kern w:val="2"/>
      <w:sz w:val="24"/>
      <w:szCs w:val="24"/>
      <w:lang w:val="en-NG"/>
      <w14:ligatures w14:val="standardContextual"/>
    </w:rPr>
  </w:style>
  <w:style w:type="character" w:customStyle="1" w:styleId="IntenseQuoteChar">
    <w:name w:val="Intense Quote Char"/>
    <w:basedOn w:val="DefaultParagraphFont"/>
    <w:link w:val="IntenseQuote"/>
    <w:uiPriority w:val="30"/>
    <w:rsid w:val="00A14587"/>
    <w:rPr>
      <w:i/>
      <w:iCs/>
      <w:color w:val="2F5496" w:themeColor="accent1" w:themeShade="BF"/>
    </w:rPr>
  </w:style>
  <w:style w:type="character" w:styleId="IntenseReference">
    <w:name w:val="Intense Reference"/>
    <w:basedOn w:val="DefaultParagraphFont"/>
    <w:uiPriority w:val="32"/>
    <w:qFormat/>
    <w:rsid w:val="00A1458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730</Characters>
  <Application>Microsoft Office Word</Application>
  <DocSecurity>0</DocSecurity>
  <Lines>6</Lines>
  <Paragraphs>1</Paragraphs>
  <ScaleCrop>false</ScaleCrop>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2</cp:revision>
  <dcterms:created xsi:type="dcterms:W3CDTF">2026-04-09T16:21:00Z</dcterms:created>
  <dcterms:modified xsi:type="dcterms:W3CDTF">2026-04-09T17:39:00Z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84717557-afe8-4b6a-a592-ae24815c2034</vt:lpwstr>
  </property>
</Properties>
</file>